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97" w:rsidRDefault="00797697" w:rsidP="00797697">
      <w:pPr>
        <w:pStyle w:val="a5"/>
        <w:spacing w:line="408" w:lineRule="atLeast"/>
        <w:jc w:val="center"/>
        <w:rPr>
          <w:rFonts w:ascii="Arial" w:hAnsi="Arial" w:cs="Arial"/>
          <w:color w:val="454545"/>
          <w:sz w:val="21"/>
          <w:szCs w:val="21"/>
        </w:rPr>
      </w:pPr>
      <w:r>
        <w:rPr>
          <w:rFonts w:ascii="Arial" w:hAnsi="Arial" w:cs="Arial"/>
          <w:color w:val="454545"/>
          <w:sz w:val="21"/>
          <w:szCs w:val="21"/>
        </w:rPr>
        <w:t>中华人民共和国国务院令</w:t>
      </w:r>
      <w:r>
        <w:rPr>
          <w:rFonts w:ascii="Arial" w:hAnsi="Arial" w:cs="Arial"/>
          <w:color w:val="454545"/>
          <w:sz w:val="21"/>
          <w:szCs w:val="21"/>
        </w:rPr>
        <w:br/>
      </w:r>
      <w:r>
        <w:rPr>
          <w:rFonts w:ascii="Arial" w:hAnsi="Arial" w:cs="Arial"/>
          <w:color w:val="454545"/>
          <w:sz w:val="21"/>
          <w:szCs w:val="21"/>
        </w:rPr>
        <w:t xml:space="preserve">　（第３００号）</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br/>
      </w:r>
      <w:r>
        <w:rPr>
          <w:rFonts w:ascii="Arial" w:hAnsi="Arial" w:cs="Arial"/>
          <w:color w:val="454545"/>
          <w:sz w:val="21"/>
          <w:szCs w:val="21"/>
        </w:rPr>
        <w:t xml:space="preserve">　　《集成电路布图设计保护条例》已经２００１年３月２８日国务院第３６次常务会议通过，现予公布，自２００１年１０月１日起施行。</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总理　朱镕基</w:t>
      </w:r>
      <w:r>
        <w:rPr>
          <w:rFonts w:ascii="Arial" w:hAnsi="Arial" w:cs="Arial"/>
          <w:color w:val="454545"/>
          <w:sz w:val="21"/>
          <w:szCs w:val="21"/>
        </w:rPr>
        <w:br/>
      </w:r>
      <w:r>
        <w:rPr>
          <w:rFonts w:ascii="Arial" w:hAnsi="Arial" w:cs="Arial"/>
          <w:color w:val="454545"/>
          <w:sz w:val="21"/>
          <w:szCs w:val="21"/>
        </w:rPr>
        <w:t xml:space="preserve">　　　　　　　　　　　　　　　　　　　　　　　　　　　二００一年四月二日</w:t>
      </w:r>
      <w:r>
        <w:rPr>
          <w:rFonts w:ascii="Arial" w:hAnsi="Arial" w:cs="Arial"/>
          <w:color w:val="454545"/>
          <w:sz w:val="21"/>
          <w:szCs w:val="21"/>
        </w:rPr>
        <w:br/>
      </w:r>
      <w:r>
        <w:rPr>
          <w:rFonts w:ascii="Arial" w:hAnsi="Arial" w:cs="Arial"/>
          <w:color w:val="454545"/>
          <w:sz w:val="21"/>
          <w:szCs w:val="21"/>
        </w:rPr>
        <w:t xml:space="preserve">　　　　　　　　　　　　</w:t>
      </w:r>
      <w:r>
        <w:rPr>
          <w:rFonts w:ascii="Arial" w:hAnsi="Arial" w:cs="Arial"/>
          <w:color w:val="454545"/>
          <w:sz w:val="21"/>
          <w:szCs w:val="21"/>
        </w:rPr>
        <w:t xml:space="preserve"> </w:t>
      </w:r>
      <w:r>
        <w:rPr>
          <w:rFonts w:ascii="Arial" w:hAnsi="Arial" w:cs="Arial"/>
          <w:color w:val="454545"/>
          <w:sz w:val="21"/>
          <w:szCs w:val="21"/>
        </w:rPr>
        <w:t>集成电路布图设计保护条例</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第一章　总则</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第一条　为了保护集成电路布图设计专有权，鼓励集成电路技术的创新，促进科学技术的发展，制定本条例。</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br/>
      </w:r>
      <w:r>
        <w:rPr>
          <w:rFonts w:ascii="Arial" w:hAnsi="Arial" w:cs="Arial"/>
          <w:color w:val="454545"/>
          <w:sz w:val="21"/>
          <w:szCs w:val="21"/>
        </w:rPr>
        <w:t xml:space="preserve">　　第二条　本条例下列用语的含义：</w:t>
      </w:r>
      <w:r>
        <w:rPr>
          <w:rFonts w:ascii="Arial" w:hAnsi="Arial" w:cs="Arial"/>
          <w:color w:val="454545"/>
          <w:sz w:val="21"/>
          <w:szCs w:val="21"/>
        </w:rPr>
        <w:br/>
      </w:r>
      <w:r>
        <w:rPr>
          <w:rFonts w:ascii="Arial" w:hAnsi="Arial" w:cs="Arial"/>
          <w:color w:val="454545"/>
          <w:sz w:val="21"/>
          <w:szCs w:val="21"/>
        </w:rPr>
        <w:t xml:space="preserve">　　（一）集成电路，是指半导体集成电路，即以半导体材料为基片，将至少有一个是有源元件的两个以上元件和部分或者全部互连线路集成在基片之中或者基片之上，以执行某种电子功能的中间产品或者最终产品；</w:t>
      </w:r>
      <w:r>
        <w:rPr>
          <w:rFonts w:ascii="Arial" w:hAnsi="Arial" w:cs="Arial"/>
          <w:color w:val="454545"/>
          <w:sz w:val="21"/>
          <w:szCs w:val="21"/>
        </w:rPr>
        <w:br/>
      </w:r>
      <w:r>
        <w:rPr>
          <w:rFonts w:ascii="Arial" w:hAnsi="Arial" w:cs="Arial"/>
          <w:color w:val="454545"/>
          <w:sz w:val="21"/>
          <w:szCs w:val="21"/>
        </w:rPr>
        <w:t xml:space="preserve">　　（二）集成电路布图设计（以下简称布图设计），是指集成电路中至少有一个是有源元件的两个以上元件和部分或者全部互连线路的三维配置，或者为制造集成电路而准备的上述三维配置；</w:t>
      </w:r>
      <w:r>
        <w:rPr>
          <w:rFonts w:ascii="Arial" w:hAnsi="Arial" w:cs="Arial"/>
          <w:color w:val="454545"/>
          <w:sz w:val="21"/>
          <w:szCs w:val="21"/>
        </w:rPr>
        <w:br/>
      </w:r>
      <w:r>
        <w:rPr>
          <w:rFonts w:ascii="Arial" w:hAnsi="Arial" w:cs="Arial"/>
          <w:color w:val="454545"/>
          <w:sz w:val="21"/>
          <w:szCs w:val="21"/>
        </w:rPr>
        <w:t xml:space="preserve">　　（三）布图设计权利人，是指依照本条例的规定，对布图设计享有专有权的自然人、法人或者其他组织；</w:t>
      </w:r>
      <w:r>
        <w:rPr>
          <w:rFonts w:ascii="Arial" w:hAnsi="Arial" w:cs="Arial"/>
          <w:color w:val="454545"/>
          <w:sz w:val="21"/>
          <w:szCs w:val="21"/>
        </w:rPr>
        <w:br/>
      </w:r>
      <w:r>
        <w:rPr>
          <w:rFonts w:ascii="Arial" w:hAnsi="Arial" w:cs="Arial"/>
          <w:color w:val="454545"/>
          <w:sz w:val="21"/>
          <w:szCs w:val="21"/>
        </w:rPr>
        <w:t xml:space="preserve">　　（四）复制，是指重复制作布图设计或者含有该布图设计的集成电路的行为；</w:t>
      </w:r>
      <w:r>
        <w:rPr>
          <w:rFonts w:ascii="Arial" w:hAnsi="Arial" w:cs="Arial"/>
          <w:color w:val="454545"/>
          <w:sz w:val="21"/>
          <w:szCs w:val="21"/>
        </w:rPr>
        <w:br/>
      </w:r>
      <w:r>
        <w:rPr>
          <w:rFonts w:ascii="Arial" w:hAnsi="Arial" w:cs="Arial"/>
          <w:color w:val="454545"/>
          <w:sz w:val="21"/>
          <w:szCs w:val="21"/>
        </w:rPr>
        <w:t xml:space="preserve">　　（五）商业利用，是指为商业目的进口、销售或者以其他方式提供受保护的布图设计、含有该布图设计的集成电路或者含有该集成电路的物品的行为。</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第三条　中国自然人、法人或者其他组织创作的布图设计，依照本条例享有布图设计专有权。</w:t>
      </w:r>
      <w:r>
        <w:rPr>
          <w:rFonts w:ascii="Arial" w:hAnsi="Arial" w:cs="Arial"/>
          <w:color w:val="454545"/>
          <w:sz w:val="21"/>
          <w:szCs w:val="21"/>
        </w:rPr>
        <w:br/>
      </w:r>
      <w:r>
        <w:rPr>
          <w:rFonts w:ascii="Arial" w:hAnsi="Arial" w:cs="Arial"/>
          <w:color w:val="454545"/>
          <w:sz w:val="21"/>
          <w:szCs w:val="21"/>
        </w:rPr>
        <w:t xml:space="preserve">　　外国人创作的布图设计首先在中国境内投入商业利用的，依照本条例享有布图设计专有权。</w:t>
      </w:r>
      <w:r>
        <w:rPr>
          <w:rFonts w:ascii="Arial" w:hAnsi="Arial" w:cs="Arial"/>
          <w:color w:val="454545"/>
          <w:sz w:val="21"/>
          <w:szCs w:val="21"/>
        </w:rPr>
        <w:br/>
      </w:r>
      <w:r>
        <w:rPr>
          <w:rFonts w:ascii="Arial" w:hAnsi="Arial" w:cs="Arial"/>
          <w:color w:val="454545"/>
          <w:sz w:val="21"/>
          <w:szCs w:val="21"/>
        </w:rPr>
        <w:t xml:space="preserve">　　外国人创作的布图设计，其创作者所属国同中国签订有关布图设计保护协议或者与中国共同参加有关布图设计保护国际条约的，依照本条例享有布图设计专有权。</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lastRenderedPageBreak/>
        <w:t xml:space="preserve">　　第四条　受保护的布图设计应当具有独创性，即该布图设计是创作者自己的智力劳动成果，并且在其创作时该布图设计在布图设计创作者和集成电路制造者中不是公认的常规设计。</w:t>
      </w:r>
      <w:r>
        <w:rPr>
          <w:rFonts w:ascii="Arial" w:hAnsi="Arial" w:cs="Arial"/>
          <w:color w:val="454545"/>
          <w:sz w:val="21"/>
          <w:szCs w:val="21"/>
        </w:rPr>
        <w:br/>
      </w:r>
      <w:r>
        <w:rPr>
          <w:rFonts w:ascii="Arial" w:hAnsi="Arial" w:cs="Arial"/>
          <w:color w:val="454545"/>
          <w:sz w:val="21"/>
          <w:szCs w:val="21"/>
        </w:rPr>
        <w:t xml:space="preserve">　　受保护的由常规设计组成的布图设计，其组合作为整体应当符合前款规定的条件。</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第五条　本条例对布图设计的保护，不延及思想、处理过程、操作方法或者数学概念等。</w:t>
      </w:r>
      <w:r>
        <w:rPr>
          <w:rFonts w:ascii="Arial" w:hAnsi="Arial" w:cs="Arial"/>
          <w:color w:val="454545"/>
          <w:sz w:val="21"/>
          <w:szCs w:val="21"/>
        </w:rPr>
        <w:br/>
      </w:r>
      <w:r>
        <w:rPr>
          <w:rFonts w:ascii="Arial" w:hAnsi="Arial" w:cs="Arial"/>
          <w:color w:val="454545"/>
          <w:sz w:val="21"/>
          <w:szCs w:val="21"/>
        </w:rPr>
        <w:t>（相关资料</w:t>
      </w:r>
      <w:r>
        <w:rPr>
          <w:rFonts w:ascii="Arial" w:hAnsi="Arial" w:cs="Arial"/>
          <w:color w:val="454545"/>
          <w:sz w:val="21"/>
          <w:szCs w:val="21"/>
        </w:rPr>
        <w:t xml:space="preserve">: </w:t>
      </w:r>
      <w:r>
        <w:rPr>
          <w:rFonts w:ascii="Arial" w:hAnsi="Arial" w:cs="Arial"/>
          <w:color w:val="454545"/>
          <w:sz w:val="21"/>
          <w:szCs w:val="21"/>
        </w:rPr>
        <w:t>部门规章</w:t>
      </w:r>
      <w:r>
        <w:rPr>
          <w:rFonts w:ascii="Arial" w:hAnsi="Arial" w:cs="Arial"/>
          <w:color w:val="454545"/>
          <w:sz w:val="21"/>
          <w:szCs w:val="21"/>
        </w:rPr>
        <w:t>1</w:t>
      </w:r>
      <w:r>
        <w:rPr>
          <w:rFonts w:ascii="Arial" w:hAnsi="Arial" w:cs="Arial"/>
          <w:color w:val="454545"/>
          <w:sz w:val="21"/>
          <w:szCs w:val="21"/>
        </w:rPr>
        <w:t>篇</w:t>
      </w:r>
      <w:r>
        <w:rPr>
          <w:rFonts w:ascii="Arial" w:hAnsi="Arial" w:cs="Arial"/>
          <w:color w:val="454545"/>
          <w:sz w:val="21"/>
          <w:szCs w:val="21"/>
        </w:rPr>
        <w:t xml:space="preserve"> </w:t>
      </w:r>
      <w:r>
        <w:rPr>
          <w:rFonts w:ascii="Arial" w:hAnsi="Arial" w:cs="Arial"/>
          <w:color w:val="454545"/>
          <w:sz w:val="21"/>
          <w:szCs w:val="21"/>
        </w:rPr>
        <w:t>实务指南）</w:t>
      </w:r>
      <w:r>
        <w:rPr>
          <w:rFonts w:ascii="Arial" w:hAnsi="Arial" w:cs="Arial"/>
          <w:color w:val="454545"/>
          <w:sz w:val="21"/>
          <w:szCs w:val="21"/>
        </w:rPr>
        <w:t xml:space="preserve"> </w:t>
      </w:r>
    </w:p>
    <w:p w:rsidR="00797697" w:rsidRDefault="00797697" w:rsidP="00797697">
      <w:pPr>
        <w:pStyle w:val="a5"/>
        <w:spacing w:before="0" w:beforeAutospacing="0" w:after="0" w:afterAutospacing="0" w:line="408" w:lineRule="atLeast"/>
        <w:rPr>
          <w:rFonts w:ascii="Arial" w:hAnsi="Arial" w:cs="Arial"/>
          <w:color w:val="454545"/>
          <w:sz w:val="21"/>
          <w:szCs w:val="21"/>
        </w:rPr>
      </w:pPr>
      <w:r>
        <w:rPr>
          <w:rFonts w:ascii="Arial" w:hAnsi="Arial" w:cs="Arial"/>
          <w:color w:val="454545"/>
          <w:sz w:val="21"/>
          <w:szCs w:val="21"/>
        </w:rPr>
        <w:t xml:space="preserve">　　第六条　国务院知识产权行政部门依照本条例的规定，负责布图设计专有权的有关管理工作。</w:t>
      </w:r>
    </w:p>
    <w:p w:rsidR="00797697" w:rsidRDefault="00797697" w:rsidP="00797697">
      <w:pPr>
        <w:pStyle w:val="a5"/>
        <w:spacing w:before="0" w:beforeAutospacing="0" w:after="0" w:afterAutospacing="0" w:line="408" w:lineRule="atLeast"/>
        <w:rPr>
          <w:rFonts w:ascii="Arial" w:hAnsi="Arial" w:cs="Arial"/>
          <w:color w:val="454545"/>
          <w:sz w:val="21"/>
          <w:szCs w:val="21"/>
        </w:rPr>
      </w:pPr>
      <w:r>
        <w:rPr>
          <w:rFonts w:ascii="Arial" w:hAnsi="Arial" w:cs="Arial"/>
          <w:color w:val="454545"/>
          <w:sz w:val="21"/>
          <w:szCs w:val="21"/>
        </w:rPr>
        <w:t>第二章　布图设计专有权</w:t>
      </w:r>
    </w:p>
    <w:p w:rsidR="00797697" w:rsidRDefault="00797697" w:rsidP="00797697">
      <w:pPr>
        <w:pStyle w:val="a5"/>
        <w:spacing w:before="0" w:beforeAutospacing="0" w:after="0" w:afterAutospacing="0" w:line="408" w:lineRule="atLeast"/>
        <w:rPr>
          <w:rFonts w:ascii="Arial" w:hAnsi="Arial" w:cs="Arial"/>
          <w:color w:val="454545"/>
          <w:sz w:val="21"/>
          <w:szCs w:val="21"/>
        </w:rPr>
      </w:pPr>
      <w:r>
        <w:rPr>
          <w:rFonts w:ascii="Arial" w:hAnsi="Arial" w:cs="Arial"/>
          <w:color w:val="454545"/>
          <w:sz w:val="21"/>
          <w:szCs w:val="21"/>
        </w:rPr>
        <w:t xml:space="preserve">　　第七条　布图设计权利人享有下列专有权：</w:t>
      </w:r>
      <w:r>
        <w:rPr>
          <w:rFonts w:ascii="Arial" w:hAnsi="Arial" w:cs="Arial"/>
          <w:color w:val="454545"/>
          <w:sz w:val="21"/>
          <w:szCs w:val="21"/>
        </w:rPr>
        <w:br/>
      </w:r>
      <w:r>
        <w:rPr>
          <w:rFonts w:ascii="Arial" w:hAnsi="Arial" w:cs="Arial"/>
          <w:color w:val="454545"/>
          <w:sz w:val="21"/>
          <w:szCs w:val="21"/>
        </w:rPr>
        <w:t xml:space="preserve">　　（一）对受保护的布图设计的全部或者其中任何具有独创性的部分进行复制；</w:t>
      </w:r>
      <w:r>
        <w:rPr>
          <w:rFonts w:ascii="Arial" w:hAnsi="Arial" w:cs="Arial"/>
          <w:color w:val="454545"/>
          <w:sz w:val="21"/>
          <w:szCs w:val="21"/>
        </w:rPr>
        <w:br/>
      </w:r>
      <w:r>
        <w:rPr>
          <w:rFonts w:ascii="Arial" w:hAnsi="Arial" w:cs="Arial"/>
          <w:color w:val="454545"/>
          <w:sz w:val="21"/>
          <w:szCs w:val="21"/>
        </w:rPr>
        <w:t xml:space="preserve">　　（二）将受保护的布图设计、含有该布图设计的集成电路或者含有该集成电路的物品投入商业利用。</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第八条　布图设计专有权经国务院知识产权行政部门登记产生。</w:t>
      </w:r>
      <w:r>
        <w:rPr>
          <w:rFonts w:ascii="Arial" w:hAnsi="Arial" w:cs="Arial"/>
          <w:color w:val="454545"/>
          <w:sz w:val="21"/>
          <w:szCs w:val="21"/>
        </w:rPr>
        <w:br/>
      </w:r>
      <w:r>
        <w:rPr>
          <w:rFonts w:ascii="Arial" w:hAnsi="Arial" w:cs="Arial"/>
          <w:color w:val="454545"/>
          <w:sz w:val="21"/>
          <w:szCs w:val="21"/>
        </w:rPr>
        <w:t xml:space="preserve">　　未经登记的布图设计不受本条例保护。</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第九条　布图设计专有权属于布图设计创作者，本条例另有规定的除外。</w:t>
      </w:r>
      <w:r>
        <w:rPr>
          <w:rFonts w:ascii="Arial" w:hAnsi="Arial" w:cs="Arial"/>
          <w:color w:val="454545"/>
          <w:sz w:val="21"/>
          <w:szCs w:val="21"/>
        </w:rPr>
        <w:br/>
      </w:r>
      <w:r>
        <w:rPr>
          <w:rFonts w:ascii="Arial" w:hAnsi="Arial" w:cs="Arial"/>
          <w:color w:val="454545"/>
          <w:sz w:val="21"/>
          <w:szCs w:val="21"/>
        </w:rPr>
        <w:t xml:space="preserve">　　由法人或者其他组织主持，依据法人或者其他组织的意志而创作，并由法人或者其他组织承担责任的布图设计，该法人或者其他组织是创作者。</w:t>
      </w:r>
      <w:r>
        <w:rPr>
          <w:rFonts w:ascii="Arial" w:hAnsi="Arial" w:cs="Arial"/>
          <w:color w:val="454545"/>
          <w:sz w:val="21"/>
          <w:szCs w:val="21"/>
        </w:rPr>
        <w:br/>
      </w:r>
      <w:r>
        <w:rPr>
          <w:rFonts w:ascii="Arial" w:hAnsi="Arial" w:cs="Arial"/>
          <w:color w:val="454545"/>
          <w:sz w:val="21"/>
          <w:szCs w:val="21"/>
        </w:rPr>
        <w:t xml:space="preserve">　　由自然人创作的布图设计，该自然人是创作者。</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第十条　两个以上自然人、法人或者其他组织合作创作的布图设计，其专有权的归属由合作者约定；未作约定或者约定不明的，其专有权由合作者共同享有。</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第十一条　受委托创作的布图设计，其专有权的归属由委托人和受托人双方约定；未作约定或者约定不明的，其专有权由受托人享有。</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第十二条　布图设计专有权的保护期为１０年，自布图设计登记申请之日或者在世界任何地方首次投入商业利用之日起计算，以较前日期为准。但是，无论是否登记或者投入商业利用，布图设计自创作完成之日起１５年后，不再受本条例保护。</w:t>
      </w:r>
    </w:p>
    <w:p w:rsidR="00797697" w:rsidRDefault="00797697" w:rsidP="00797697">
      <w:pPr>
        <w:pStyle w:val="a5"/>
        <w:spacing w:before="0" w:beforeAutospacing="0" w:after="0" w:afterAutospacing="0" w:line="408" w:lineRule="atLeast"/>
        <w:rPr>
          <w:rFonts w:ascii="Arial" w:hAnsi="Arial" w:cs="Arial"/>
          <w:color w:val="454545"/>
          <w:sz w:val="21"/>
          <w:szCs w:val="21"/>
        </w:rPr>
      </w:pPr>
      <w:r>
        <w:rPr>
          <w:rFonts w:ascii="Arial" w:hAnsi="Arial" w:cs="Arial"/>
          <w:color w:val="454545"/>
          <w:sz w:val="21"/>
          <w:szCs w:val="21"/>
        </w:rPr>
        <w:t xml:space="preserve">　　第十三条　布图设计专有权属于自然人的，该自然人死亡后，其专有权在本条例规定的保护期内依照继承法的规定转移。</w:t>
      </w:r>
      <w:r>
        <w:rPr>
          <w:rFonts w:ascii="Arial" w:hAnsi="Arial" w:cs="Arial"/>
          <w:color w:val="454545"/>
          <w:sz w:val="21"/>
          <w:szCs w:val="21"/>
        </w:rPr>
        <w:br/>
      </w:r>
      <w:r>
        <w:rPr>
          <w:rFonts w:ascii="Arial" w:hAnsi="Arial" w:cs="Arial"/>
          <w:color w:val="454545"/>
          <w:sz w:val="21"/>
          <w:szCs w:val="21"/>
        </w:rPr>
        <w:t xml:space="preserve">　　布图设计专有权属于法人或者其他组织的，法人或者其他组织变更、终止后，其专有权</w:t>
      </w:r>
      <w:r>
        <w:rPr>
          <w:rFonts w:ascii="Arial" w:hAnsi="Arial" w:cs="Arial"/>
          <w:color w:val="454545"/>
          <w:sz w:val="21"/>
          <w:szCs w:val="21"/>
        </w:rPr>
        <w:lastRenderedPageBreak/>
        <w:t>在本条例规定的保护期内由承继其权利、义务的法人或者其他组织享有；没有承继其权利、义务的法人或者其他组织的，该布图设计进入公有领域。</w:t>
      </w:r>
    </w:p>
    <w:p w:rsidR="00797697" w:rsidRDefault="00797697" w:rsidP="00797697">
      <w:pPr>
        <w:pStyle w:val="a5"/>
        <w:spacing w:before="0" w:beforeAutospacing="0" w:after="0" w:afterAutospacing="0" w:line="408" w:lineRule="atLeast"/>
        <w:rPr>
          <w:rFonts w:ascii="Arial" w:hAnsi="Arial" w:cs="Arial"/>
          <w:color w:val="454545"/>
          <w:sz w:val="21"/>
          <w:szCs w:val="21"/>
        </w:rPr>
      </w:pPr>
      <w:r>
        <w:rPr>
          <w:rFonts w:ascii="Arial" w:hAnsi="Arial" w:cs="Arial"/>
          <w:color w:val="454545"/>
          <w:sz w:val="21"/>
          <w:szCs w:val="21"/>
        </w:rPr>
        <w:br/>
      </w:r>
      <w:r>
        <w:rPr>
          <w:rFonts w:ascii="Arial" w:hAnsi="Arial" w:cs="Arial"/>
          <w:color w:val="454545"/>
          <w:sz w:val="21"/>
          <w:szCs w:val="21"/>
        </w:rPr>
        <w:t>第三章　布图设计的登记</w:t>
      </w:r>
    </w:p>
    <w:p w:rsidR="00797697" w:rsidRDefault="00797697" w:rsidP="00797697">
      <w:pPr>
        <w:pStyle w:val="a5"/>
        <w:spacing w:before="0" w:beforeAutospacing="0" w:after="0" w:afterAutospacing="0" w:line="408" w:lineRule="atLeast"/>
        <w:rPr>
          <w:rFonts w:ascii="Arial" w:hAnsi="Arial" w:cs="Arial"/>
          <w:color w:val="454545"/>
          <w:sz w:val="21"/>
          <w:szCs w:val="21"/>
        </w:rPr>
      </w:pPr>
      <w:r>
        <w:rPr>
          <w:rFonts w:ascii="Arial" w:hAnsi="Arial" w:cs="Arial"/>
          <w:color w:val="454545"/>
          <w:sz w:val="21"/>
          <w:szCs w:val="21"/>
        </w:rPr>
        <w:t xml:space="preserve">　　第十四条　国务院知识产权行政部门负责布图设计登记工作，受理布图设计登记申请。</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br/>
      </w:r>
      <w:r>
        <w:rPr>
          <w:rFonts w:ascii="Arial" w:hAnsi="Arial" w:cs="Arial"/>
          <w:color w:val="454545"/>
          <w:sz w:val="21"/>
          <w:szCs w:val="21"/>
        </w:rPr>
        <w:t xml:space="preserve">　　第十五条　申请登记的布图设计涉及国家安全或者重大利益，需要保密的，按照国家有关规定办理。</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br/>
      </w:r>
      <w:r>
        <w:rPr>
          <w:rFonts w:ascii="Arial" w:hAnsi="Arial" w:cs="Arial"/>
          <w:color w:val="454545"/>
          <w:sz w:val="21"/>
          <w:szCs w:val="21"/>
        </w:rPr>
        <w:t xml:space="preserve">　　第十六条　申请布图设计登记，应当提交：</w:t>
      </w:r>
      <w:r>
        <w:rPr>
          <w:rFonts w:ascii="Arial" w:hAnsi="Arial" w:cs="Arial"/>
          <w:color w:val="454545"/>
          <w:sz w:val="21"/>
          <w:szCs w:val="21"/>
        </w:rPr>
        <w:br/>
      </w:r>
      <w:r>
        <w:rPr>
          <w:rFonts w:ascii="Arial" w:hAnsi="Arial" w:cs="Arial"/>
          <w:color w:val="454545"/>
          <w:sz w:val="21"/>
          <w:szCs w:val="21"/>
        </w:rPr>
        <w:t xml:space="preserve">　　（一）布图设计登记申请表；</w:t>
      </w:r>
      <w:r>
        <w:rPr>
          <w:rFonts w:ascii="Arial" w:hAnsi="Arial" w:cs="Arial"/>
          <w:color w:val="454545"/>
          <w:sz w:val="21"/>
          <w:szCs w:val="21"/>
        </w:rPr>
        <w:br/>
      </w:r>
      <w:r>
        <w:rPr>
          <w:rFonts w:ascii="Arial" w:hAnsi="Arial" w:cs="Arial"/>
          <w:color w:val="454545"/>
          <w:sz w:val="21"/>
          <w:szCs w:val="21"/>
        </w:rPr>
        <w:t xml:space="preserve">　　（二）布图设计的复制件或者图样；</w:t>
      </w:r>
      <w:r>
        <w:rPr>
          <w:rFonts w:ascii="Arial" w:hAnsi="Arial" w:cs="Arial"/>
          <w:color w:val="454545"/>
          <w:sz w:val="21"/>
          <w:szCs w:val="21"/>
        </w:rPr>
        <w:br/>
      </w:r>
      <w:r>
        <w:rPr>
          <w:rFonts w:ascii="Arial" w:hAnsi="Arial" w:cs="Arial"/>
          <w:color w:val="454545"/>
          <w:sz w:val="21"/>
          <w:szCs w:val="21"/>
        </w:rPr>
        <w:t xml:space="preserve">　　（三）布图设计已投入商业利用的，提交含有该布图设计的集成电路样品；</w:t>
      </w:r>
      <w:r>
        <w:rPr>
          <w:rFonts w:ascii="Arial" w:hAnsi="Arial" w:cs="Arial"/>
          <w:color w:val="454545"/>
          <w:sz w:val="21"/>
          <w:szCs w:val="21"/>
        </w:rPr>
        <w:br/>
      </w:r>
      <w:r>
        <w:rPr>
          <w:rFonts w:ascii="Arial" w:hAnsi="Arial" w:cs="Arial"/>
          <w:color w:val="454545"/>
          <w:sz w:val="21"/>
          <w:szCs w:val="21"/>
        </w:rPr>
        <w:t xml:space="preserve">　　（四）国务院知识产权行政部门规定的其他材料。</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第十七条　布图设计自其在世界任何地方首次商业利用之日起２年内，未向国务院知识产权行政部门提出登记申请的，国务院知识产权行政部门不再予以登记。</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第十八条　布图设计登记申请经初步审查，未发现驳回理由的，由国务院知识产权行政部门予以登记，发给登记证明文件，并予以公告。</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第十九条　布图设计登记申请人对国务院知识产权行政部门驳回其登记申请的决定不服的，可以自收到通知之日起３个月内，向国务院知识产权行政部门请求复审。国务院知识产权行政部门复审后，作出决定，并通知布图设计登记申请人。布图设计登记申请人对国务院知识产权行政部门的复审决定仍不服的，可以自收到通知之日起３个月内向人民法院起诉。</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第二十条　布图设计获准登记后，国务院知识产权行政部门发现该登记不符合本条例规定的，应当予以撤销，通知布图设计权利人，并予以公告。布图设计权利人对国务院知识产权行政部门撤销布图设计登记的决定不服的，可以自收到通知之日起３个月内向人民法院起诉。</w:t>
      </w:r>
    </w:p>
    <w:p w:rsidR="00797697" w:rsidRDefault="00797697" w:rsidP="00797697">
      <w:pPr>
        <w:pStyle w:val="a5"/>
        <w:spacing w:before="0" w:beforeAutospacing="0" w:after="0" w:afterAutospacing="0" w:line="408" w:lineRule="atLeast"/>
        <w:rPr>
          <w:rFonts w:ascii="Arial" w:hAnsi="Arial" w:cs="Arial"/>
          <w:color w:val="454545"/>
          <w:sz w:val="21"/>
          <w:szCs w:val="21"/>
        </w:rPr>
      </w:pPr>
      <w:r>
        <w:rPr>
          <w:rFonts w:ascii="Arial" w:hAnsi="Arial" w:cs="Arial"/>
          <w:color w:val="454545"/>
          <w:sz w:val="21"/>
          <w:szCs w:val="21"/>
        </w:rPr>
        <w:t xml:space="preserve">　　第二十一条　在布图设计登记公告前，国务院知识产权行政部门的工作人员对其内容负有保密义务。</w:t>
      </w:r>
    </w:p>
    <w:p w:rsidR="00797697" w:rsidRDefault="00797697" w:rsidP="00797697">
      <w:pPr>
        <w:pStyle w:val="a5"/>
        <w:spacing w:before="0" w:beforeAutospacing="0" w:after="0" w:afterAutospacing="0" w:line="408" w:lineRule="atLeast"/>
        <w:rPr>
          <w:rFonts w:ascii="Arial" w:hAnsi="Arial" w:cs="Arial"/>
          <w:color w:val="454545"/>
          <w:sz w:val="21"/>
          <w:szCs w:val="21"/>
        </w:rPr>
      </w:pPr>
      <w:r>
        <w:rPr>
          <w:rFonts w:ascii="Arial" w:hAnsi="Arial" w:cs="Arial"/>
          <w:color w:val="454545"/>
          <w:sz w:val="21"/>
          <w:szCs w:val="21"/>
        </w:rPr>
        <w:lastRenderedPageBreak/>
        <w:br/>
      </w:r>
      <w:r>
        <w:rPr>
          <w:rFonts w:ascii="Arial" w:hAnsi="Arial" w:cs="Arial"/>
          <w:color w:val="454545"/>
          <w:sz w:val="21"/>
          <w:szCs w:val="21"/>
        </w:rPr>
        <w:t xml:space="preserve">第四章　布图设计专有权的行使　</w:t>
      </w:r>
    </w:p>
    <w:p w:rsidR="00797697" w:rsidRDefault="00797697" w:rsidP="00797697">
      <w:pPr>
        <w:pStyle w:val="a5"/>
        <w:spacing w:before="0" w:beforeAutospacing="0" w:after="0" w:afterAutospacing="0" w:line="408" w:lineRule="atLeast"/>
        <w:rPr>
          <w:rFonts w:ascii="Arial" w:hAnsi="Arial" w:cs="Arial"/>
          <w:color w:val="454545"/>
          <w:sz w:val="21"/>
          <w:szCs w:val="21"/>
        </w:rPr>
      </w:pPr>
      <w:r>
        <w:rPr>
          <w:rFonts w:ascii="Arial" w:hAnsi="Arial" w:cs="Arial"/>
          <w:color w:val="454545"/>
          <w:sz w:val="21"/>
          <w:szCs w:val="21"/>
        </w:rPr>
        <w:t xml:space="preserve">　　第二十二条　布图设计权利人可以将其专有权转让或者许可他人使用其布图设计。</w:t>
      </w:r>
      <w:r>
        <w:rPr>
          <w:rFonts w:ascii="Arial" w:hAnsi="Arial" w:cs="Arial"/>
          <w:color w:val="454545"/>
          <w:sz w:val="21"/>
          <w:szCs w:val="21"/>
        </w:rPr>
        <w:br/>
      </w:r>
      <w:r>
        <w:rPr>
          <w:rFonts w:ascii="Arial" w:hAnsi="Arial" w:cs="Arial"/>
          <w:color w:val="454545"/>
          <w:sz w:val="21"/>
          <w:szCs w:val="21"/>
        </w:rPr>
        <w:t xml:space="preserve">　　转让布图设计专有权的，当事人应当订立书面合同，并向国务院知识产权行政部门登记，由国务院知识产权行政部门予以公告。布图设计专有权的转让自登记之日起生效。</w:t>
      </w:r>
      <w:r>
        <w:rPr>
          <w:rFonts w:ascii="Arial" w:hAnsi="Arial" w:cs="Arial"/>
          <w:color w:val="454545"/>
          <w:sz w:val="21"/>
          <w:szCs w:val="21"/>
        </w:rPr>
        <w:br/>
      </w:r>
      <w:r>
        <w:rPr>
          <w:rFonts w:ascii="Arial" w:hAnsi="Arial" w:cs="Arial"/>
          <w:color w:val="454545"/>
          <w:sz w:val="21"/>
          <w:szCs w:val="21"/>
        </w:rPr>
        <w:t xml:space="preserve">　　许可他人使用其布图设计的，当事人应当订立书面合同。</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第二十三条　下列行为可以不经布图设计权利人许可，不向其支付报酬：</w:t>
      </w:r>
      <w:r>
        <w:rPr>
          <w:rFonts w:ascii="Arial" w:hAnsi="Arial" w:cs="Arial"/>
          <w:color w:val="454545"/>
          <w:sz w:val="21"/>
          <w:szCs w:val="21"/>
        </w:rPr>
        <w:br/>
      </w:r>
      <w:r>
        <w:rPr>
          <w:rFonts w:ascii="Arial" w:hAnsi="Arial" w:cs="Arial"/>
          <w:color w:val="454545"/>
          <w:sz w:val="21"/>
          <w:szCs w:val="21"/>
        </w:rPr>
        <w:t xml:space="preserve">　　（一）为个人目的或者单纯为评价、分析、研究、教学等目的而复制受保护的布图设计的；</w:t>
      </w:r>
      <w:r>
        <w:rPr>
          <w:rFonts w:ascii="Arial" w:hAnsi="Arial" w:cs="Arial"/>
          <w:color w:val="454545"/>
          <w:sz w:val="21"/>
          <w:szCs w:val="21"/>
        </w:rPr>
        <w:br/>
      </w:r>
      <w:r>
        <w:rPr>
          <w:rFonts w:ascii="Arial" w:hAnsi="Arial" w:cs="Arial"/>
          <w:color w:val="454545"/>
          <w:sz w:val="21"/>
          <w:szCs w:val="21"/>
        </w:rPr>
        <w:t xml:space="preserve">　　（二）在依据前项评价、分析受保护的布图设计的基础上，创作出具有独创性的布图设计的；</w:t>
      </w:r>
      <w:r>
        <w:rPr>
          <w:rFonts w:ascii="Arial" w:hAnsi="Arial" w:cs="Arial"/>
          <w:color w:val="454545"/>
          <w:sz w:val="21"/>
          <w:szCs w:val="21"/>
        </w:rPr>
        <w:br/>
      </w:r>
      <w:r>
        <w:rPr>
          <w:rFonts w:ascii="Arial" w:hAnsi="Arial" w:cs="Arial"/>
          <w:color w:val="454545"/>
          <w:sz w:val="21"/>
          <w:szCs w:val="21"/>
        </w:rPr>
        <w:t xml:space="preserve">　　（三）对自己独立创作的与他人相同的布图设计进行复制或者将其投入商业利用的。</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第二十四条　受保护的布图设计、含有该布图设计的集成电路或者含有该集成电路的物品，由布图设计权利人或者经其许可投放市场后，他人再次商业利用的，可以不经布图设计权利人许可，并不向其支付报酬。</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第二十五条　在国家出现紧急状态或者非常情况时，或者为了公共利益的目的，或者经人民法院、不正当竞争行为监督检查部门依法认定布图设计权利人有不正当竞争行为而需要给予补救时，国务院知识产权行政部门可以给予使用其布图设计的非自愿许可。</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第二十六条　国务院知识产权行政部门作出给予使用布图设计非自愿许可的决定，应当及时通知布图设计权利人。</w:t>
      </w:r>
      <w:r>
        <w:rPr>
          <w:rFonts w:ascii="Arial" w:hAnsi="Arial" w:cs="Arial"/>
          <w:color w:val="454545"/>
          <w:sz w:val="21"/>
          <w:szCs w:val="21"/>
        </w:rPr>
        <w:br/>
      </w:r>
      <w:r>
        <w:rPr>
          <w:rFonts w:ascii="Arial" w:hAnsi="Arial" w:cs="Arial"/>
          <w:color w:val="454545"/>
          <w:sz w:val="21"/>
          <w:szCs w:val="21"/>
        </w:rPr>
        <w:t xml:space="preserve">　　给予使用布图设计非自愿许可的决定，应当根据非自愿许可的理由，规定使用的范围和时间，其范围应当限于为公共目的非商业性使用，或者限于经人民法院、不正当竞争行为监督检查部门依法认定布图设计权利人有不正当竞争行为而需要给予的补救。</w:t>
      </w:r>
      <w:r>
        <w:rPr>
          <w:rFonts w:ascii="Arial" w:hAnsi="Arial" w:cs="Arial"/>
          <w:color w:val="454545"/>
          <w:sz w:val="21"/>
          <w:szCs w:val="21"/>
        </w:rPr>
        <w:br/>
      </w:r>
      <w:r>
        <w:rPr>
          <w:rFonts w:ascii="Arial" w:hAnsi="Arial" w:cs="Arial"/>
          <w:color w:val="454545"/>
          <w:sz w:val="21"/>
          <w:szCs w:val="21"/>
        </w:rPr>
        <w:t xml:space="preserve">　　非自愿许可的理由消除并不再发生时，国务院知识产权行政部门应当根据布图设计权利人的请求，经审查后作出终止使用布图设计非自愿许可的决定。</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br/>
      </w:r>
      <w:r>
        <w:rPr>
          <w:rFonts w:ascii="Arial" w:hAnsi="Arial" w:cs="Arial"/>
          <w:color w:val="454545"/>
          <w:sz w:val="21"/>
          <w:szCs w:val="21"/>
        </w:rPr>
        <w:t xml:space="preserve">　　第二十七条　取得使用布图设计非自愿许可的自然人、法人或者其他组织不享有独占的使用权，并且无权允许他人使用。</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lastRenderedPageBreak/>
        <w:t xml:space="preserve">　　第二十八条　取得使用布图设计非自愿许可的自然人、法人或者其他组织应当向布图设计权利人支付合理的报酬，其数额由双方协商；双方不能达成协议的，由国务院知识产权行政部门裁决。</w:t>
      </w:r>
    </w:p>
    <w:p w:rsidR="00797697" w:rsidRDefault="00797697" w:rsidP="00797697">
      <w:pPr>
        <w:pStyle w:val="a5"/>
        <w:spacing w:before="0" w:beforeAutospacing="0" w:after="0" w:afterAutospacing="0" w:line="408" w:lineRule="atLeast"/>
        <w:rPr>
          <w:rFonts w:ascii="Arial" w:hAnsi="Arial" w:cs="Arial"/>
          <w:color w:val="454545"/>
          <w:sz w:val="21"/>
          <w:szCs w:val="21"/>
        </w:rPr>
      </w:pPr>
      <w:r>
        <w:rPr>
          <w:rFonts w:ascii="Arial" w:hAnsi="Arial" w:cs="Arial"/>
          <w:color w:val="454545"/>
          <w:sz w:val="21"/>
          <w:szCs w:val="21"/>
        </w:rPr>
        <w:t xml:space="preserve">　　第二十九条　布图设计权利人对国务院知识产权行政部门关于使用布图设计非自愿许可的决定不服的，布图设计权利人和取得非自愿许可的自然人、法人或者其他组织对国务院知识产权行政部门关于使用布图设计非自愿许可的报酬的裁决不服的，可以自收到通知之日起３个月内向人民法院起诉。</w:t>
      </w:r>
    </w:p>
    <w:p w:rsidR="00797697" w:rsidRDefault="00797697" w:rsidP="00797697">
      <w:pPr>
        <w:pStyle w:val="a5"/>
        <w:spacing w:before="0" w:beforeAutospacing="0" w:after="0" w:afterAutospacing="0" w:line="408" w:lineRule="atLeast"/>
        <w:rPr>
          <w:rFonts w:ascii="Arial" w:hAnsi="Arial" w:cs="Arial"/>
          <w:color w:val="454545"/>
          <w:sz w:val="21"/>
          <w:szCs w:val="21"/>
        </w:rPr>
      </w:pPr>
      <w:r>
        <w:rPr>
          <w:rFonts w:ascii="Arial" w:hAnsi="Arial" w:cs="Arial"/>
          <w:color w:val="454545"/>
          <w:sz w:val="21"/>
          <w:szCs w:val="21"/>
        </w:rPr>
        <w:br/>
      </w:r>
      <w:r>
        <w:rPr>
          <w:rFonts w:ascii="Arial" w:hAnsi="Arial" w:cs="Arial"/>
          <w:color w:val="454545"/>
          <w:sz w:val="21"/>
          <w:szCs w:val="21"/>
        </w:rPr>
        <w:t>第五章　法律责任</w:t>
      </w:r>
    </w:p>
    <w:p w:rsidR="00797697" w:rsidRDefault="00797697" w:rsidP="00797697">
      <w:pPr>
        <w:pStyle w:val="a5"/>
        <w:spacing w:before="0" w:beforeAutospacing="0" w:after="0" w:afterAutospacing="0" w:line="408" w:lineRule="atLeast"/>
        <w:rPr>
          <w:rFonts w:ascii="Arial" w:hAnsi="Arial" w:cs="Arial"/>
          <w:color w:val="454545"/>
          <w:sz w:val="21"/>
          <w:szCs w:val="21"/>
        </w:rPr>
      </w:pPr>
      <w:r>
        <w:rPr>
          <w:rFonts w:ascii="Arial" w:hAnsi="Arial" w:cs="Arial"/>
          <w:color w:val="454545"/>
          <w:sz w:val="21"/>
          <w:szCs w:val="21"/>
        </w:rPr>
        <w:t xml:space="preserve">　　第三十条　除本条例另有规定的外，未经布图设计权利人许可，有下列行为之一的，行为人必须立即停止侵权行为，并承担赔偿责任：</w:t>
      </w:r>
      <w:r>
        <w:rPr>
          <w:rFonts w:ascii="Arial" w:hAnsi="Arial" w:cs="Arial"/>
          <w:color w:val="454545"/>
          <w:sz w:val="21"/>
          <w:szCs w:val="21"/>
        </w:rPr>
        <w:br/>
      </w:r>
      <w:r>
        <w:rPr>
          <w:rFonts w:ascii="Arial" w:hAnsi="Arial" w:cs="Arial"/>
          <w:color w:val="454545"/>
          <w:sz w:val="21"/>
          <w:szCs w:val="21"/>
        </w:rPr>
        <w:t xml:space="preserve">　　（一）复制受保护的布图设计的全部或者其中任何具有独创性的部分的；</w:t>
      </w:r>
      <w:r>
        <w:rPr>
          <w:rFonts w:ascii="Arial" w:hAnsi="Arial" w:cs="Arial"/>
          <w:color w:val="454545"/>
          <w:sz w:val="21"/>
          <w:szCs w:val="21"/>
        </w:rPr>
        <w:br/>
      </w:r>
      <w:r>
        <w:rPr>
          <w:rFonts w:ascii="Arial" w:hAnsi="Arial" w:cs="Arial"/>
          <w:color w:val="454545"/>
          <w:sz w:val="21"/>
          <w:szCs w:val="21"/>
        </w:rPr>
        <w:t xml:space="preserve">　　（二）为商业目的进口、销售或者以其他方式提供受保护的布图设计、含有该布图设计的集成电路或者含有该集成电路的物品的。</w:t>
      </w:r>
      <w:r>
        <w:rPr>
          <w:rFonts w:ascii="Arial" w:hAnsi="Arial" w:cs="Arial"/>
          <w:color w:val="454545"/>
          <w:sz w:val="21"/>
          <w:szCs w:val="21"/>
        </w:rPr>
        <w:br/>
      </w:r>
      <w:r>
        <w:rPr>
          <w:rFonts w:ascii="Arial" w:hAnsi="Arial" w:cs="Arial"/>
          <w:color w:val="454545"/>
          <w:sz w:val="21"/>
          <w:szCs w:val="21"/>
        </w:rPr>
        <w:t xml:space="preserve">　　侵犯布图设计专有权的赔偿数额，为侵权人所获得的利益或者被侵权人所受到的损失，包括被侵权人为制止侵权行为所支付的合理开支。</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第三十一条　未经布图设计权利人许可，使用其布图设计，即侵犯其布图设计专有权，引起纠纷的，由当事人协商解决；不愿协商或者协商不成的，布图设计权利人或者利害关系人可以向人民法院起诉，也可以请求国务院知识产权行政部门处理。国务院知识产权行政部门处理时，认定侵权行为成立的，可以责令侵权人立即停止侵权行为，没收、销毁侵权产品或者物品。当事人不服的，可以自收到处理通知之日起１５日内依照《中华人民共和国行政诉讼法》向人民法院起诉；侵权人期满不起诉又不停止侵权行为的，国务院知识产权行政部门可以请求人民法院强制执行。应当事人的请求，国务院知识产权行政部门可以就侵犯布图设计专有权的赔偿数额进行调解；调解不成的，当事人可以依照《中华人民共和国民事诉讼法》向人民法院起诉。</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第三十二条　布图设计权利人或者利害关系人有证据证明他人正在实施或者即将实施侵犯其专有权的行为，如不及时制止将会使其合法权益受到难以弥补的损害的，可以在起诉前依法向人民法院申请采取责令停止有关行为和财产保全的措施。</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第三十三条　在获得含有受保护的布图设计的集成电路或者含有该集成电路的物品时，不知道也没有合理理由应当知道其中含有非法复制的布图设计，而将其投入商业利用的，不视为侵权。</w:t>
      </w:r>
      <w:r>
        <w:rPr>
          <w:rFonts w:ascii="Arial" w:hAnsi="Arial" w:cs="Arial"/>
          <w:color w:val="454545"/>
          <w:sz w:val="21"/>
          <w:szCs w:val="21"/>
        </w:rPr>
        <w:br/>
      </w:r>
      <w:r>
        <w:rPr>
          <w:rFonts w:ascii="Arial" w:hAnsi="Arial" w:cs="Arial"/>
          <w:color w:val="454545"/>
          <w:sz w:val="21"/>
          <w:szCs w:val="21"/>
        </w:rPr>
        <w:lastRenderedPageBreak/>
        <w:t xml:space="preserve">　　前款行为人得到其中含有非法复制的布图设计的明确通知后，可以继续将现有的存货或者此前的订货投入商业利用，但应当向布图设计权利人支付合理的报酬。</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第三十四条　国务院知识产权行政部门的工作人员在布图设计管理工作中玩忽职守、滥用职权、徇私舞弊，构成犯罪的，依法追究刑事责任；尚不构成犯罪的，依法给予行政处分。</w:t>
      </w:r>
    </w:p>
    <w:p w:rsidR="00797697" w:rsidRDefault="00797697" w:rsidP="00797697">
      <w:pPr>
        <w:pStyle w:val="a5"/>
        <w:spacing w:before="0" w:beforeAutospacing="0" w:after="0" w:afterAutospacing="0" w:line="408" w:lineRule="atLeast"/>
        <w:rPr>
          <w:rFonts w:ascii="Arial" w:hAnsi="Arial" w:cs="Arial"/>
          <w:color w:val="454545"/>
          <w:sz w:val="21"/>
          <w:szCs w:val="21"/>
        </w:rPr>
      </w:pPr>
      <w:r>
        <w:rPr>
          <w:rFonts w:ascii="Arial" w:hAnsi="Arial" w:cs="Arial"/>
          <w:color w:val="454545"/>
          <w:sz w:val="21"/>
          <w:szCs w:val="21"/>
        </w:rPr>
        <w:t>第六章　附则</w:t>
      </w:r>
    </w:p>
    <w:p w:rsidR="00797697" w:rsidRDefault="00797697" w:rsidP="00797697">
      <w:pPr>
        <w:pStyle w:val="a5"/>
        <w:spacing w:before="0" w:beforeAutospacing="0" w:after="0" w:afterAutospacing="0" w:line="408" w:lineRule="atLeast"/>
        <w:rPr>
          <w:rFonts w:ascii="Arial" w:hAnsi="Arial" w:cs="Arial"/>
          <w:color w:val="454545"/>
          <w:sz w:val="21"/>
          <w:szCs w:val="21"/>
        </w:rPr>
      </w:pPr>
      <w:r>
        <w:rPr>
          <w:rFonts w:ascii="Arial" w:hAnsi="Arial" w:cs="Arial"/>
          <w:color w:val="454545"/>
          <w:sz w:val="21"/>
          <w:szCs w:val="21"/>
        </w:rPr>
        <w:t xml:space="preserve">　　第三十五条　申请布图设计登记和办理其他手续，应当按照规定缴纳费用。缴费标准由国务院物价主管部门、国务院知识产权行政部门制定，并由国务院知识产权行政部门公告。</w:t>
      </w:r>
    </w:p>
    <w:p w:rsidR="00797697" w:rsidRDefault="00797697" w:rsidP="00797697">
      <w:pPr>
        <w:pStyle w:val="a5"/>
        <w:spacing w:line="408" w:lineRule="atLeast"/>
        <w:rPr>
          <w:rFonts w:ascii="Arial" w:hAnsi="Arial" w:cs="Arial"/>
          <w:color w:val="454545"/>
          <w:sz w:val="21"/>
          <w:szCs w:val="21"/>
        </w:rPr>
      </w:pPr>
      <w:r>
        <w:rPr>
          <w:rFonts w:ascii="Arial" w:hAnsi="Arial" w:cs="Arial"/>
          <w:color w:val="454545"/>
          <w:sz w:val="21"/>
          <w:szCs w:val="21"/>
        </w:rPr>
        <w:t xml:space="preserve">　　第三十六条　本条例自２００１年１０月１日起施行。</w:t>
      </w:r>
    </w:p>
    <w:p w:rsidR="00EB12F3" w:rsidRPr="00797697" w:rsidRDefault="00EB12F3"/>
    <w:sectPr w:rsidR="00EB12F3" w:rsidRPr="007976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2F3" w:rsidRDefault="00EB12F3" w:rsidP="00797697">
      <w:r>
        <w:separator/>
      </w:r>
    </w:p>
  </w:endnote>
  <w:endnote w:type="continuationSeparator" w:id="1">
    <w:p w:rsidR="00EB12F3" w:rsidRDefault="00EB12F3" w:rsidP="007976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2F3" w:rsidRDefault="00EB12F3" w:rsidP="00797697">
      <w:r>
        <w:separator/>
      </w:r>
    </w:p>
  </w:footnote>
  <w:footnote w:type="continuationSeparator" w:id="1">
    <w:p w:rsidR="00EB12F3" w:rsidRDefault="00EB12F3" w:rsidP="007976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7697"/>
    <w:rsid w:val="00797697"/>
    <w:rsid w:val="00EB12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76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7697"/>
    <w:rPr>
      <w:sz w:val="18"/>
      <w:szCs w:val="18"/>
    </w:rPr>
  </w:style>
  <w:style w:type="paragraph" w:styleId="a4">
    <w:name w:val="footer"/>
    <w:basedOn w:val="a"/>
    <w:link w:val="Char0"/>
    <w:uiPriority w:val="99"/>
    <w:semiHidden/>
    <w:unhideWhenUsed/>
    <w:rsid w:val="007976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7697"/>
    <w:rPr>
      <w:sz w:val="18"/>
      <w:szCs w:val="18"/>
    </w:rPr>
  </w:style>
  <w:style w:type="paragraph" w:styleId="a5">
    <w:name w:val="Normal (Web)"/>
    <w:basedOn w:val="a"/>
    <w:uiPriority w:val="99"/>
    <w:semiHidden/>
    <w:unhideWhenUsed/>
    <w:rsid w:val="007976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00013609">
      <w:bodyDiv w:val="1"/>
      <w:marLeft w:val="0"/>
      <w:marRight w:val="0"/>
      <w:marTop w:val="0"/>
      <w:marBottom w:val="0"/>
      <w:divBdr>
        <w:top w:val="none" w:sz="0" w:space="0" w:color="auto"/>
        <w:left w:val="none" w:sz="0" w:space="0" w:color="auto"/>
        <w:bottom w:val="none" w:sz="0" w:space="0" w:color="auto"/>
        <w:right w:val="none" w:sz="0" w:space="0" w:color="auto"/>
      </w:divBdr>
      <w:divsChild>
        <w:div w:id="262958906">
          <w:marLeft w:val="0"/>
          <w:marRight w:val="0"/>
          <w:marTop w:val="0"/>
          <w:marBottom w:val="0"/>
          <w:divBdr>
            <w:top w:val="none" w:sz="0" w:space="0" w:color="auto"/>
            <w:left w:val="none" w:sz="0" w:space="0" w:color="auto"/>
            <w:bottom w:val="none" w:sz="0" w:space="0" w:color="auto"/>
            <w:right w:val="none" w:sz="0" w:space="0" w:color="auto"/>
          </w:divBdr>
          <w:divsChild>
            <w:div w:id="1495951284">
              <w:marLeft w:val="0"/>
              <w:marRight w:val="0"/>
              <w:marTop w:val="0"/>
              <w:marBottom w:val="0"/>
              <w:divBdr>
                <w:top w:val="none" w:sz="0" w:space="0" w:color="auto"/>
                <w:left w:val="none" w:sz="0" w:space="0" w:color="auto"/>
                <w:bottom w:val="none" w:sz="0" w:space="0" w:color="auto"/>
                <w:right w:val="none" w:sz="0" w:space="0" w:color="auto"/>
              </w:divBdr>
              <w:divsChild>
                <w:div w:id="491408592">
                  <w:marLeft w:val="0"/>
                  <w:marRight w:val="0"/>
                  <w:marTop w:val="0"/>
                  <w:marBottom w:val="0"/>
                  <w:divBdr>
                    <w:top w:val="none" w:sz="0" w:space="0" w:color="auto"/>
                    <w:left w:val="none" w:sz="0" w:space="0" w:color="auto"/>
                    <w:bottom w:val="none" w:sz="0" w:space="0" w:color="auto"/>
                    <w:right w:val="none" w:sz="0" w:space="0" w:color="auto"/>
                  </w:divBdr>
                  <w:divsChild>
                    <w:div w:id="2130081027">
                      <w:marLeft w:val="0"/>
                      <w:marRight w:val="0"/>
                      <w:marTop w:val="0"/>
                      <w:marBottom w:val="0"/>
                      <w:divBdr>
                        <w:top w:val="none" w:sz="0" w:space="0" w:color="auto"/>
                        <w:left w:val="none" w:sz="0" w:space="0" w:color="auto"/>
                        <w:bottom w:val="none" w:sz="0" w:space="0" w:color="auto"/>
                        <w:right w:val="none" w:sz="0" w:space="0" w:color="auto"/>
                      </w:divBdr>
                      <w:divsChild>
                        <w:div w:id="6224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664</Words>
  <Characters>3788</Characters>
  <Application>Microsoft Office Word</Application>
  <DocSecurity>0</DocSecurity>
  <Lines>31</Lines>
  <Paragraphs>8</Paragraphs>
  <ScaleCrop>false</ScaleCrop>
  <Company>微软中国</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2015-05-05T07:33:00Z</dcterms:created>
  <dcterms:modified xsi:type="dcterms:W3CDTF">2015-05-05T07:33:00Z</dcterms:modified>
</cp:coreProperties>
</file>